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3636B9" w14:textId="77777777" w:rsidR="00415AEE" w:rsidRDefault="00415AEE">
      <w:bookmarkStart w:id="0" w:name="_GoBack"/>
      <w:bookmarkEnd w:id="0"/>
    </w:p>
    <w:p w14:paraId="27DE30AC" w14:textId="77777777"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14:paraId="11FE0BAE" w14:textId="77777777" w:rsidR="00415AEE" w:rsidRPr="00415AEE" w:rsidRDefault="00415AEE" w:rsidP="00415AEE"/>
    <w:p w14:paraId="5A12D9D7" w14:textId="77777777" w:rsidR="00415AEE" w:rsidRDefault="00415AEE" w:rsidP="00415AEE"/>
    <w:p w14:paraId="203BFFD3" w14:textId="77777777"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Pr="0003122A">
        <w:rPr>
          <w:rFonts w:ascii="GHEA Grapalat" w:hAnsi="GHEA Grapalat"/>
          <w:i/>
          <w:lang w:val="hy-AM"/>
        </w:rPr>
        <w:t>16.01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866196" w:rsidRPr="0003122A">
        <w:rPr>
          <w:rFonts w:ascii="GHEA Grapalat" w:hAnsi="GHEA Grapalat"/>
          <w:i/>
          <w:lang w:val="hy-AM"/>
        </w:rPr>
        <w:t xml:space="preserve">. </w:t>
      </w:r>
      <w:r w:rsidR="00893279" w:rsidRPr="0003122A">
        <w:rPr>
          <w:rFonts w:ascii="GHEA Grapalat" w:hAnsi="GHEA Grapalat"/>
          <w:i/>
          <w:lang w:val="hy-AM"/>
        </w:rPr>
        <w:t xml:space="preserve">Փոփոխվել է </w:t>
      </w:r>
      <w:r w:rsidRPr="0003122A">
        <w:rPr>
          <w:rFonts w:ascii="GHEA Grapalat" w:hAnsi="GHEA Grapalat"/>
          <w:i/>
          <w:lang w:val="hy-AM"/>
        </w:rPr>
        <w:t>Իզոտոնիկ լուծույթ 0,9% 500 մլ տողի քանակը և գնման նախահաշվային գինը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14:paraId="38D1F8A7" w14:textId="77777777"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14:paraId="6A3CDE94" w14:textId="77777777"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14:paraId="3C33D1A5" w14:textId="77777777" w:rsidR="00115601" w:rsidRPr="00C8751F" w:rsidRDefault="00A57F10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A49CB"/>
    <w:rsid w:val="000B080A"/>
    <w:rsid w:val="000B383D"/>
    <w:rsid w:val="000C3EDF"/>
    <w:rsid w:val="00101080"/>
    <w:rsid w:val="00105619"/>
    <w:rsid w:val="001327DA"/>
    <w:rsid w:val="001E29C1"/>
    <w:rsid w:val="001F7346"/>
    <w:rsid w:val="002340E0"/>
    <w:rsid w:val="00234D2C"/>
    <w:rsid w:val="00307923"/>
    <w:rsid w:val="00325706"/>
    <w:rsid w:val="00380D12"/>
    <w:rsid w:val="003A4791"/>
    <w:rsid w:val="003E14CC"/>
    <w:rsid w:val="00415AEE"/>
    <w:rsid w:val="00415CA7"/>
    <w:rsid w:val="004251BF"/>
    <w:rsid w:val="00433D56"/>
    <w:rsid w:val="004B1E43"/>
    <w:rsid w:val="004C4309"/>
    <w:rsid w:val="00544926"/>
    <w:rsid w:val="00587693"/>
    <w:rsid w:val="005C5B59"/>
    <w:rsid w:val="00662D88"/>
    <w:rsid w:val="006A170A"/>
    <w:rsid w:val="006C3A67"/>
    <w:rsid w:val="006D201F"/>
    <w:rsid w:val="006E4FB5"/>
    <w:rsid w:val="0070422A"/>
    <w:rsid w:val="007202A2"/>
    <w:rsid w:val="00757032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C4DA2"/>
    <w:rsid w:val="00A2295A"/>
    <w:rsid w:val="00A57F10"/>
    <w:rsid w:val="00A60766"/>
    <w:rsid w:val="00A83633"/>
    <w:rsid w:val="00B67970"/>
    <w:rsid w:val="00BC173C"/>
    <w:rsid w:val="00C25152"/>
    <w:rsid w:val="00C8751F"/>
    <w:rsid w:val="00CC1455"/>
    <w:rsid w:val="00CE0EC2"/>
    <w:rsid w:val="00DB398F"/>
    <w:rsid w:val="00DE1C3C"/>
    <w:rsid w:val="00E15BA9"/>
    <w:rsid w:val="00E528A4"/>
    <w:rsid w:val="00E62C58"/>
    <w:rsid w:val="00E82C7C"/>
    <w:rsid w:val="00EE2659"/>
    <w:rsid w:val="00F023B7"/>
    <w:rsid w:val="00F13C70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53F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cp:lastPrinted>2020-01-16T08:06:00Z</cp:lastPrinted>
  <dcterms:created xsi:type="dcterms:W3CDTF">2020-01-16T10:36:00Z</dcterms:created>
  <dcterms:modified xsi:type="dcterms:W3CDTF">2020-01-16T10:36:00Z</dcterms:modified>
</cp:coreProperties>
</file>